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FE84C" w14:textId="6ABA75C3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60DF3">
        <w:rPr>
          <w:rFonts w:ascii="Arial" w:hAnsi="Arial" w:cs="Arial"/>
          <w:b/>
          <w:bCs/>
          <w:sz w:val="24"/>
          <w:szCs w:val="24"/>
        </w:rPr>
        <w:t>90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E60DF3">
        <w:rPr>
          <w:rFonts w:ascii="Arial" w:hAnsi="Arial" w:cs="Arial"/>
          <w:b/>
          <w:sz w:val="24"/>
          <w:szCs w:val="24"/>
        </w:rPr>
        <w:t>11</w:t>
      </w:r>
      <w:r w:rsidR="000F7F74">
        <w:rPr>
          <w:rFonts w:ascii="Arial" w:hAnsi="Arial" w:cs="Arial"/>
          <w:b/>
          <w:sz w:val="24"/>
          <w:szCs w:val="24"/>
        </w:rPr>
        <w:t>44</w:t>
      </w:r>
    </w:p>
    <w:p w14:paraId="5ADF80A7" w14:textId="321F9C6F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="00957444">
        <w:rPr>
          <w:rFonts w:ascii="Arial" w:hAnsi="Arial" w:cs="Arial"/>
          <w:b/>
          <w:bCs/>
          <w:sz w:val="24"/>
          <w:szCs w:val="24"/>
        </w:rPr>
        <w:t>December</w:t>
      </w:r>
      <w:r w:rsidR="00957444" w:rsidRPr="002615C6">
        <w:rPr>
          <w:rFonts w:ascii="Arial" w:hAnsi="Arial" w:cs="Arial"/>
          <w:b/>
          <w:bCs/>
          <w:sz w:val="24"/>
          <w:szCs w:val="24"/>
        </w:rPr>
        <w:t xml:space="preserve"> </w:t>
      </w:r>
      <w:r w:rsidR="00957444">
        <w:rPr>
          <w:rFonts w:ascii="Arial" w:hAnsi="Arial" w:cs="Arial"/>
          <w:b/>
          <w:bCs/>
          <w:sz w:val="24"/>
          <w:szCs w:val="24"/>
        </w:rPr>
        <w:t>08</w:t>
      </w:r>
      <w:r w:rsidR="00957444"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957444">
        <w:rPr>
          <w:rFonts w:ascii="Arial" w:hAnsi="Arial" w:cs="Arial"/>
          <w:b/>
          <w:bCs/>
          <w:sz w:val="24"/>
          <w:szCs w:val="24"/>
        </w:rPr>
        <w:t>14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0F7F74">
        <w:rPr>
          <w:rFonts w:ascii="Arial" w:hAnsi="Arial" w:cs="Arial"/>
          <w:b/>
          <w:bCs/>
          <w:color w:val="0000FF"/>
        </w:rPr>
        <w:tab/>
      </w:r>
      <w:r w:rsidR="000F7F74" w:rsidRPr="000F7F74">
        <w:rPr>
          <w:rFonts w:ascii="Arial" w:hAnsi="Arial" w:cs="Arial"/>
          <w:b/>
          <w:bCs/>
          <w:color w:val="0000FF"/>
        </w:rPr>
        <w:t>(Revision of SP-201121_Rev</w:t>
      </w:r>
      <w:r w:rsidR="00C90B63">
        <w:rPr>
          <w:rFonts w:ascii="Arial" w:hAnsi="Arial" w:cs="Arial"/>
          <w:b/>
          <w:bCs/>
          <w:color w:val="0000FF"/>
        </w:rPr>
        <w:t>4</w:t>
      </w:r>
      <w:r w:rsidR="000F7F74" w:rsidRPr="000F7F74">
        <w:rPr>
          <w:rFonts w:ascii="Arial" w:hAnsi="Arial" w:cs="Arial"/>
          <w:b/>
          <w:bCs/>
          <w:color w:val="0000FF"/>
        </w:rPr>
        <w:t>)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141BCE97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0F7F74">
        <w:t>L</w:t>
      </w:r>
      <w:r w:rsidRPr="00B85390">
        <w:rPr>
          <w:color w:val="000000"/>
        </w:rPr>
        <w:t xml:space="preserve">S on </w:t>
      </w:r>
      <w:r w:rsidR="007D26A9">
        <w:t>U</w:t>
      </w:r>
      <w:r w:rsidR="00E60DF3">
        <w:t>se of Inclusive Language</w:t>
      </w:r>
      <w:r w:rsidR="007D26A9">
        <w:t xml:space="preserve"> in 3GPP</w:t>
      </w:r>
      <w:r w:rsidR="001254B2">
        <w:t xml:space="preserve"> specifications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5A4B3281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442D8B9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1254B2">
        <w:t xml:space="preserve">3GPP TSG </w:t>
      </w:r>
      <w:r w:rsidR="005947CE">
        <w:t>SA</w:t>
      </w:r>
    </w:p>
    <w:p w14:paraId="290961D6" w14:textId="5B500723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1254B2">
        <w:t>IEEE 802.1</w:t>
      </w:r>
      <w:r w:rsidR="00C316B0">
        <w:t xml:space="preserve">, </w:t>
      </w:r>
      <w:r w:rsidR="00BD3C5B">
        <w:t xml:space="preserve">IEEE 1588, </w:t>
      </w:r>
      <w:r w:rsidR="00C316B0">
        <w:t xml:space="preserve">IEEE SA, </w:t>
      </w:r>
      <w:r w:rsidR="00436370">
        <w:t>IETF, GSMA</w:t>
      </w:r>
      <w:r w:rsidR="00CB5369">
        <w:t>, ETSI</w:t>
      </w:r>
      <w:r w:rsidR="00B575E6">
        <w:t xml:space="preserve">, </w:t>
      </w:r>
      <w:r w:rsidR="00B575E6" w:rsidRPr="00B575E6">
        <w:t>OMA, ISO, OneM2M, ITU-T, TIA, ATIS, SAE</w:t>
      </w:r>
      <w:r w:rsidR="00BD3C5B">
        <w:t>, 5GAA, IEC</w:t>
      </w:r>
    </w:p>
    <w:p w14:paraId="67FB268E" w14:textId="2EFA4F9A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0F7F74">
        <w:t xml:space="preserve">TSG </w:t>
      </w:r>
      <w:r w:rsidR="001254B2">
        <w:t xml:space="preserve">RAN, </w:t>
      </w:r>
      <w:r w:rsidR="000F7F74">
        <w:t xml:space="preserve">TSG </w:t>
      </w:r>
      <w:r w:rsidR="001254B2">
        <w:t>CT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3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6FF59CDD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C90B63">
        <w:rPr>
          <w:rFonts w:ascii="Arial" w:hAnsi="Arial" w:cs="Arial"/>
          <w:b/>
        </w:rPr>
        <w:t>Attachments:</w:t>
      </w:r>
      <w:r w:rsidRPr="00C90B63">
        <w:rPr>
          <w:rFonts w:ascii="Arial" w:hAnsi="Arial" w:cs="Arial"/>
          <w:bCs/>
        </w:rPr>
        <w:tab/>
      </w:r>
      <w:r w:rsidR="00E95850" w:rsidRPr="00C90B63">
        <w:rPr>
          <w:rFonts w:ascii="Arial" w:hAnsi="Arial" w:cs="Arial"/>
          <w:noProof/>
          <w:lang w:eastAsia="ko-KR"/>
        </w:rPr>
        <w:t>SP-201</w:t>
      </w:r>
      <w:r w:rsidR="00C90B63" w:rsidRPr="00C90B63">
        <w:rPr>
          <w:rFonts w:ascii="Arial" w:hAnsi="Arial" w:cs="Arial"/>
          <w:noProof/>
          <w:lang w:eastAsia="ko-KR"/>
        </w:rPr>
        <w:t>142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64FD0DC3" w14:textId="360E055B" w:rsidR="00610AC4" w:rsidRDefault="001254B2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C90B63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 w:rsidR="00E60DF3" w:rsidRPr="00C90B63">
        <w:rPr>
          <w:rFonts w:ascii="Arial" w:eastAsia="Yu Mincho" w:hAnsi="Arial" w:cs="Arial"/>
          <w:bCs/>
          <w:iCs/>
          <w:lang w:val="en-US" w:eastAsia="ja-JP"/>
        </w:rPr>
        <w:t xml:space="preserve">TSG </w:t>
      </w:r>
      <w:r w:rsidR="002E0331" w:rsidRPr="00C90B63">
        <w:rPr>
          <w:rFonts w:ascii="Arial" w:eastAsia="Yu Mincho" w:hAnsi="Arial" w:cs="Arial"/>
          <w:bCs/>
          <w:iCs/>
          <w:lang w:val="en-US" w:eastAsia="ja-JP"/>
        </w:rPr>
        <w:t>SA</w:t>
      </w:r>
      <w:r w:rsidR="00E60DF3" w:rsidRPr="00C90B63">
        <w:rPr>
          <w:rFonts w:ascii="Arial" w:eastAsia="Yu Mincho" w:hAnsi="Arial" w:cs="Arial"/>
          <w:bCs/>
          <w:iCs/>
          <w:lang w:val="en-US" w:eastAsia="ja-JP"/>
        </w:rPr>
        <w:t xml:space="preserve"># 90-e has </w:t>
      </w:r>
      <w:r w:rsidRPr="00C90B63">
        <w:rPr>
          <w:rFonts w:ascii="Arial" w:eastAsia="Yu Mincho" w:hAnsi="Arial" w:cs="Arial"/>
          <w:bCs/>
          <w:iCs/>
          <w:lang w:val="en-US" w:eastAsia="ja-JP"/>
        </w:rPr>
        <w:t>agreed to use</w:t>
      </w:r>
      <w:r w:rsidR="00E60DF3" w:rsidRPr="00C90B63">
        <w:rPr>
          <w:rFonts w:ascii="Arial" w:eastAsia="Yu Mincho" w:hAnsi="Arial" w:cs="Arial"/>
          <w:bCs/>
          <w:iCs/>
          <w:lang w:val="en-US" w:eastAsia="ja-JP"/>
        </w:rPr>
        <w:t xml:space="preserve"> more inclusive and neutral language in </w:t>
      </w:r>
      <w:r w:rsidR="00DF261C" w:rsidRPr="00C90B63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="00E60DF3" w:rsidRPr="00C90B63">
        <w:rPr>
          <w:rFonts w:ascii="Arial" w:eastAsia="Yu Mincho" w:hAnsi="Arial" w:cs="Arial"/>
          <w:bCs/>
          <w:iCs/>
          <w:lang w:val="en-US" w:eastAsia="ja-JP"/>
        </w:rPr>
        <w:t>3GPP specification</w:t>
      </w:r>
      <w:r w:rsidR="00B575E6" w:rsidRPr="00C90B63">
        <w:rPr>
          <w:rFonts w:ascii="Arial" w:eastAsia="Yu Mincho" w:hAnsi="Arial" w:cs="Arial"/>
          <w:bCs/>
          <w:iCs/>
          <w:lang w:val="en-US" w:eastAsia="ja-JP"/>
        </w:rPr>
        <w:t>s</w:t>
      </w:r>
      <w:r w:rsidRPr="00C90B63">
        <w:rPr>
          <w:rFonts w:ascii="Arial" w:eastAsia="Yu Mincho" w:hAnsi="Arial" w:cs="Arial"/>
          <w:bCs/>
          <w:iCs/>
          <w:lang w:val="en-US" w:eastAsia="ja-JP"/>
        </w:rPr>
        <w:t xml:space="preserve"> and have updated the 3GPP </w:t>
      </w:r>
      <w:r w:rsidR="00B575E6" w:rsidRPr="00C90B63">
        <w:rPr>
          <w:rFonts w:ascii="Arial" w:eastAsia="Yu Mincho" w:hAnsi="Arial" w:cs="Arial"/>
          <w:bCs/>
          <w:iCs/>
          <w:lang w:val="en-US" w:eastAsia="ja-JP"/>
        </w:rPr>
        <w:t xml:space="preserve">specification </w:t>
      </w:r>
      <w:r w:rsidRPr="00C90B63">
        <w:rPr>
          <w:rFonts w:ascii="Arial" w:eastAsia="Yu Mincho" w:hAnsi="Arial" w:cs="Arial"/>
          <w:bCs/>
          <w:iCs/>
          <w:lang w:val="en-US" w:eastAsia="ja-JP"/>
        </w:rPr>
        <w:t>drafting rules accordingly. Please see attached</w:t>
      </w:r>
      <w:r w:rsidR="00B575E6" w:rsidRPr="00C90B63">
        <w:rPr>
          <w:rFonts w:ascii="Arial" w:eastAsia="Yu Mincho" w:hAnsi="Arial" w:cs="Arial"/>
          <w:bCs/>
          <w:iCs/>
          <w:lang w:val="en-US" w:eastAsia="ja-JP"/>
        </w:rPr>
        <w:t>,</w:t>
      </w:r>
      <w:r w:rsidR="00B575E6" w:rsidRPr="00C90B63">
        <w:rPr>
          <w:rFonts w:ascii="Arial" w:hAnsi="Arial" w:cs="Arial"/>
          <w:lang w:eastAsia="ja-JP"/>
        </w:rPr>
        <w:t xml:space="preserve"> the approved Change Request (CR) in</w:t>
      </w:r>
      <w:r w:rsidRPr="00C90B63">
        <w:rPr>
          <w:rFonts w:ascii="Arial" w:eastAsia="Yu Mincho" w:hAnsi="Arial" w:cs="Arial"/>
          <w:bCs/>
          <w:iCs/>
          <w:lang w:val="en-US" w:eastAsia="ja-JP"/>
        </w:rPr>
        <w:t xml:space="preserve"> SP-201</w:t>
      </w:r>
      <w:r w:rsidR="00C90B63" w:rsidRPr="00C90B63">
        <w:rPr>
          <w:rFonts w:ascii="Arial" w:eastAsia="Yu Mincho" w:hAnsi="Arial" w:cs="Arial"/>
          <w:bCs/>
          <w:iCs/>
          <w:lang w:val="en-US" w:eastAsia="ja-JP"/>
        </w:rPr>
        <w:t>142</w:t>
      </w:r>
      <w:r w:rsidRPr="00C90B63">
        <w:rPr>
          <w:rFonts w:ascii="Arial" w:eastAsia="Yu Mincho" w:hAnsi="Arial" w:cs="Arial"/>
          <w:bCs/>
          <w:iCs/>
          <w:lang w:val="en-US" w:eastAsia="ja-JP"/>
        </w:rPr>
        <w:t xml:space="preserve"> for more details.</w:t>
      </w:r>
    </w:p>
    <w:p w14:paraId="0496D871" w14:textId="646E2A51" w:rsidR="001254B2" w:rsidRDefault="001254B2" w:rsidP="001254B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plans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to replace the occurrence</w:t>
      </w:r>
      <w:r w:rsidR="00B575E6"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5549CA" w:rsidRPr="001254B2">
        <w:rPr>
          <w:rFonts w:ascii="Arial" w:eastAsia="Yu Mincho" w:hAnsi="Arial" w:cs="Arial"/>
          <w:bCs/>
          <w:iCs/>
          <w:lang w:val="en-US" w:eastAsia="ja-JP"/>
        </w:rPr>
        <w:t xml:space="preserve">non-inclusive terminology </w:t>
      </w:r>
      <w:r>
        <w:rPr>
          <w:rFonts w:ascii="Arial" w:hAnsi="Arial" w:cs="Arial"/>
          <w:noProof/>
          <w:lang w:eastAsia="ko-KR"/>
        </w:rPr>
        <w:t xml:space="preserve">(i.e. Master, Slave, Whitelist, Blacklist)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from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all Rel-17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T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echnical 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pecifications and 3GPP Technical </w:t>
      </w:r>
      <w:r>
        <w:rPr>
          <w:rFonts w:ascii="Arial" w:eastAsia="Yu Mincho" w:hAnsi="Arial" w:cs="Arial"/>
          <w:bCs/>
          <w:iCs/>
          <w:lang w:val="en-US" w:eastAsia="ja-JP"/>
        </w:rPr>
        <w:t>R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eport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="005549CA" w:rsidRPr="001254B2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436370">
        <w:rPr>
          <w:rFonts w:ascii="Arial" w:eastAsia="Yu Mincho" w:hAnsi="Arial" w:cs="Arial"/>
          <w:bCs/>
          <w:iCs/>
          <w:lang w:val="en-US" w:eastAsia="ja-JP"/>
        </w:rPr>
        <w:t xml:space="preserve">Initial set of updated specification will be approved </w:t>
      </w:r>
      <w:r w:rsidR="00436370" w:rsidRPr="00436370">
        <w:rPr>
          <w:rFonts w:ascii="Arial" w:eastAsia="Yu Mincho" w:hAnsi="Arial" w:cs="Arial"/>
          <w:bCs/>
          <w:iCs/>
          <w:lang w:val="en-US" w:eastAsia="ja-JP"/>
        </w:rPr>
        <w:t>at the March 2021 TSGs meetings</w:t>
      </w:r>
      <w:r w:rsidR="0043637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BB58732" w14:textId="70FAF218" w:rsidR="00463675" w:rsidRDefault="00463675" w:rsidP="002E0331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6D1D9934" w14:textId="3ED6A53C" w:rsidR="00C316B0" w:rsidRPr="00A00EF7" w:rsidRDefault="00C316B0" w:rsidP="00C90B63">
      <w:pPr>
        <w:pStyle w:val="Source"/>
        <w:ind w:left="567" w:hanging="567"/>
      </w:pPr>
      <w:r w:rsidRPr="00A00EF7">
        <w:t>To</w:t>
      </w:r>
      <w:r w:rsidR="00C90B63">
        <w:t>:</w:t>
      </w:r>
      <w:r w:rsidR="00C90B63">
        <w:tab/>
      </w:r>
      <w:r>
        <w:t>IEEE SA, IETF, GSMA</w:t>
      </w:r>
      <w:r w:rsidR="00CB5369">
        <w:t>, ETSI</w:t>
      </w:r>
      <w:r w:rsidR="00B575E6">
        <w:t xml:space="preserve">, </w:t>
      </w:r>
      <w:r w:rsidR="00B575E6" w:rsidRPr="00B575E6">
        <w:t>OMA, ISO, OneM2M, ITU-T, TIA, ATIS, SAE</w:t>
      </w:r>
      <w:r w:rsidR="007F0B8C">
        <w:t>, 5GAA, IEC</w:t>
      </w:r>
    </w:p>
    <w:p w14:paraId="238B4725" w14:textId="359B62F1" w:rsidR="00C316B0" w:rsidRDefault="00C316B0" w:rsidP="00C316B0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>ACTION:</w:t>
      </w:r>
    </w:p>
    <w:p w14:paraId="3135159B" w14:textId="79646692" w:rsidR="00C316B0" w:rsidRDefault="00C316B0" w:rsidP="00C90B63">
      <w:pPr>
        <w:spacing w:after="180"/>
        <w:ind w:left="567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3GPP kindly request</w:t>
      </w:r>
      <w:r w:rsidR="00B575E6">
        <w:rPr>
          <w:rFonts w:ascii="Arial" w:hAnsi="Arial" w:cs="Arial"/>
          <w:noProof/>
          <w:lang w:eastAsia="ko-KR"/>
        </w:rPr>
        <w:t>s</w:t>
      </w:r>
      <w:r>
        <w:rPr>
          <w:rFonts w:ascii="Arial" w:hAnsi="Arial" w:cs="Arial"/>
          <w:noProof/>
          <w:lang w:eastAsia="ko-KR"/>
        </w:rPr>
        <w:t xml:space="preserve"> to take the above information into account.</w:t>
      </w:r>
    </w:p>
    <w:p w14:paraId="462B0683" w14:textId="4B9E5828" w:rsidR="00C90B63" w:rsidRPr="00A00EF7" w:rsidRDefault="00C90B63" w:rsidP="00C90B63">
      <w:pPr>
        <w:pStyle w:val="Source"/>
        <w:ind w:left="567" w:hanging="567"/>
      </w:pPr>
      <w:r w:rsidRPr="00A00EF7">
        <w:t>To</w:t>
      </w:r>
      <w:r>
        <w:t>:</w:t>
      </w:r>
      <w:r>
        <w:tab/>
        <w:t>IEEE 802.1, IEEE 1588</w:t>
      </w:r>
    </w:p>
    <w:p w14:paraId="05BF7B67" w14:textId="2968D40B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>ACTION:</w:t>
      </w:r>
    </w:p>
    <w:p w14:paraId="017472AE" w14:textId="252F9331" w:rsidR="00AA6A07" w:rsidRDefault="001254B2" w:rsidP="00C90B63">
      <w:pPr>
        <w:spacing w:after="180"/>
        <w:ind w:left="567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3GPP kindly request to take the above information into account</w:t>
      </w:r>
      <w:r w:rsidR="00AA6A07">
        <w:rPr>
          <w:rFonts w:ascii="Arial" w:hAnsi="Arial" w:cs="Arial"/>
          <w:noProof/>
          <w:lang w:eastAsia="ko-KR"/>
        </w:rPr>
        <w:t>.</w:t>
      </w:r>
    </w:p>
    <w:p w14:paraId="4607D5C4" w14:textId="64EE143C" w:rsidR="00B575E6" w:rsidRDefault="00B575E6" w:rsidP="00C90B63">
      <w:pPr>
        <w:spacing w:after="120"/>
        <w:ind w:left="567"/>
        <w:rPr>
          <w:rFonts w:ascii="Arial" w:hAnsi="Arial" w:cs="Arial"/>
          <w:noProof/>
          <w:lang w:eastAsia="ko-KR"/>
        </w:rPr>
      </w:pPr>
      <w:r w:rsidRPr="001254B2">
        <w:rPr>
          <w:rFonts w:ascii="Arial" w:eastAsia="Yu Mincho" w:hAnsi="Arial" w:cs="Arial"/>
          <w:bCs/>
          <w:iCs/>
          <w:lang w:val="en-US" w:eastAsia="ja-JP"/>
        </w:rPr>
        <w:t>In some 3GPP specifications (e.g. TS 23.501), references are made to IEEE specifications (e.g. IEEE 802.1AS) that use non-inclusive terminology.</w:t>
      </w:r>
    </w:p>
    <w:p w14:paraId="314F7972" w14:textId="2D2E77E6" w:rsidR="00E95850" w:rsidRDefault="00AA6A07" w:rsidP="00C90B63">
      <w:pPr>
        <w:spacing w:after="180"/>
        <w:ind w:left="567"/>
        <w:jc w:val="both"/>
        <w:rPr>
          <w:rFonts w:ascii="Arial" w:hAnsi="Arial" w:cs="Arial"/>
          <w:noProof/>
          <w:lang w:eastAsia="ko-KR"/>
        </w:rPr>
      </w:pP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would like to understand </w:t>
      </w:r>
      <w:r>
        <w:rPr>
          <w:rFonts w:ascii="Arial" w:eastAsia="Yu Mincho" w:hAnsi="Arial" w:cs="Arial"/>
          <w:bCs/>
          <w:iCs/>
          <w:lang w:val="en-US" w:eastAsia="ja-JP"/>
        </w:rPr>
        <w:t>whether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IEEE 802.1 </w:t>
      </w:r>
      <w:r w:rsidR="007F0B8C">
        <w:rPr>
          <w:rFonts w:ascii="Arial" w:eastAsia="Yu Mincho" w:hAnsi="Arial" w:cs="Arial"/>
          <w:bCs/>
          <w:iCs/>
          <w:lang w:val="en-US" w:eastAsia="ja-JP"/>
        </w:rPr>
        <w:t xml:space="preserve">and IEEE 1588 </w:t>
      </w:r>
      <w:r>
        <w:rPr>
          <w:rFonts w:ascii="Arial" w:eastAsia="Yu Mincho" w:hAnsi="Arial" w:cs="Arial"/>
          <w:bCs/>
          <w:iCs/>
          <w:lang w:val="en-US" w:eastAsia="ja-JP"/>
        </w:rPr>
        <w:t>also plans to u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ndertake a similar effort and if so, suggest the alternate terms to be used</w:t>
      </w:r>
      <w:r>
        <w:rPr>
          <w:rFonts w:ascii="Arial" w:hAnsi="Arial" w:cs="Arial"/>
          <w:noProof/>
          <w:lang w:eastAsia="ko-KR"/>
        </w:rPr>
        <w:t>. In the absence of any such activity in IEEE, 3GPP would follow their drafting rules and update 3GPP specification accordingly which may result in terminology mismatch.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5CE0E8B1" w14:textId="1720F6FF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SA#91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March </w:t>
      </w:r>
      <w:r w:rsidR="00957444">
        <w:rPr>
          <w:rFonts w:ascii="Arial" w:hAnsi="Arial" w:cs="Arial"/>
          <w:bCs/>
        </w:rPr>
        <w:t xml:space="preserve">18 </w:t>
      </w:r>
      <w:r>
        <w:rPr>
          <w:rFonts w:ascii="Arial" w:hAnsi="Arial" w:cs="Arial"/>
          <w:bCs/>
        </w:rPr>
        <w:t>-</w:t>
      </w:r>
      <w:r w:rsidR="001254B2">
        <w:rPr>
          <w:rFonts w:ascii="Arial" w:hAnsi="Arial" w:cs="Arial"/>
          <w:bCs/>
        </w:rPr>
        <w:t xml:space="preserve">  </w:t>
      </w:r>
      <w:r w:rsidR="00957444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4573D320" w14:textId="3273FB4D" w:rsidR="00913798" w:rsidRPr="000F4E43" w:rsidRDefault="00E60DF3" w:rsidP="0091379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SA#92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June </w:t>
      </w:r>
      <w:r w:rsidR="00913798">
        <w:rPr>
          <w:rFonts w:ascii="Arial" w:hAnsi="Arial" w:cs="Arial"/>
          <w:bCs/>
        </w:rPr>
        <w:t>15</w:t>
      </w:r>
      <w:r w:rsidR="001254B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1254B2">
        <w:rPr>
          <w:rFonts w:ascii="Arial" w:hAnsi="Arial" w:cs="Arial"/>
          <w:bCs/>
        </w:rPr>
        <w:t xml:space="preserve"> </w:t>
      </w:r>
      <w:r w:rsidR="00913798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64C2EE61" w14:textId="47D8A28D" w:rsidR="00463675" w:rsidRPr="000F4E43" w:rsidRDefault="00463675" w:rsidP="00E60DF3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94144" w14:textId="77777777" w:rsidR="00676D45" w:rsidRDefault="00676D45">
      <w:r>
        <w:separator/>
      </w:r>
    </w:p>
  </w:endnote>
  <w:endnote w:type="continuationSeparator" w:id="0">
    <w:p w14:paraId="07514081" w14:textId="77777777" w:rsidR="00676D45" w:rsidRDefault="0067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9A28D" w14:textId="77777777" w:rsidR="00676D45" w:rsidRDefault="00676D45">
      <w:r>
        <w:separator/>
      </w:r>
    </w:p>
  </w:footnote>
  <w:footnote w:type="continuationSeparator" w:id="0">
    <w:p w14:paraId="687FDACF" w14:textId="77777777" w:rsidR="00676D45" w:rsidRDefault="00676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B0EF0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63BA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2B1B71"/>
    <w:multiLevelType w:val="hybridMultilevel"/>
    <w:tmpl w:val="CE2A9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2"/>
  </w:num>
  <w:num w:numId="17">
    <w:abstractNumId w:val="17"/>
  </w:num>
  <w:num w:numId="18">
    <w:abstractNumId w:val="2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3"/>
  </w:num>
  <w:num w:numId="23">
    <w:abstractNumId w:val="15"/>
  </w:num>
  <w:num w:numId="24">
    <w:abstractNumId w:val="20"/>
  </w:num>
  <w:num w:numId="2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hideSpellingErrors/>
  <w:hideGrammaticalError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wNjSxtDAzM7I0NTJU0lEKTi0uzszPAykwqwUAin5L6ywAAAA="/>
  </w:docVars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0F5964"/>
    <w:rsid w:val="000F7F74"/>
    <w:rsid w:val="001021CA"/>
    <w:rsid w:val="001062CA"/>
    <w:rsid w:val="00107A92"/>
    <w:rsid w:val="00111292"/>
    <w:rsid w:val="001160A2"/>
    <w:rsid w:val="00116893"/>
    <w:rsid w:val="0011693C"/>
    <w:rsid w:val="001254B2"/>
    <w:rsid w:val="00125C3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1E16E2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1999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36370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3E2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49CA"/>
    <w:rsid w:val="0055638A"/>
    <w:rsid w:val="005663B1"/>
    <w:rsid w:val="00570921"/>
    <w:rsid w:val="00574665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76D45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D3336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830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6A9"/>
    <w:rsid w:val="007D2A42"/>
    <w:rsid w:val="007E0AA8"/>
    <w:rsid w:val="007E1ACF"/>
    <w:rsid w:val="007E2F26"/>
    <w:rsid w:val="007E387B"/>
    <w:rsid w:val="007F0B8C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5D40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3798"/>
    <w:rsid w:val="00914065"/>
    <w:rsid w:val="0092259A"/>
    <w:rsid w:val="00923E7C"/>
    <w:rsid w:val="00934EB5"/>
    <w:rsid w:val="00945ACE"/>
    <w:rsid w:val="009519B5"/>
    <w:rsid w:val="009551D5"/>
    <w:rsid w:val="00957444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56C0D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A6A07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AD8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5E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A4B0F"/>
    <w:rsid w:val="00BB2AE6"/>
    <w:rsid w:val="00BC127E"/>
    <w:rsid w:val="00BC18F9"/>
    <w:rsid w:val="00BC1BE6"/>
    <w:rsid w:val="00BD2EBC"/>
    <w:rsid w:val="00BD3C5B"/>
    <w:rsid w:val="00BE4CC9"/>
    <w:rsid w:val="00BF3161"/>
    <w:rsid w:val="00BF39AA"/>
    <w:rsid w:val="00C0400F"/>
    <w:rsid w:val="00C135E0"/>
    <w:rsid w:val="00C1692B"/>
    <w:rsid w:val="00C216CB"/>
    <w:rsid w:val="00C25B1D"/>
    <w:rsid w:val="00C316B0"/>
    <w:rsid w:val="00C319F4"/>
    <w:rsid w:val="00C33343"/>
    <w:rsid w:val="00C4081E"/>
    <w:rsid w:val="00C47105"/>
    <w:rsid w:val="00C55D6B"/>
    <w:rsid w:val="00C667EA"/>
    <w:rsid w:val="00C80B3A"/>
    <w:rsid w:val="00C831C8"/>
    <w:rsid w:val="00C90B63"/>
    <w:rsid w:val="00C9202D"/>
    <w:rsid w:val="00C95FED"/>
    <w:rsid w:val="00C96275"/>
    <w:rsid w:val="00CA2FB0"/>
    <w:rsid w:val="00CA5BA5"/>
    <w:rsid w:val="00CB277D"/>
    <w:rsid w:val="00CB5369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77691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261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0DF3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95850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zhangwanqiang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B76546D-25C8-48CD-888E-782153FC4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301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 _CR2453R2_(Rel-16)_5GS_Ph1; TEI16</cp:lastModifiedBy>
  <cp:revision>4</cp:revision>
  <cp:lastPrinted>2002-04-23T08:10:00Z</cp:lastPrinted>
  <dcterms:created xsi:type="dcterms:W3CDTF">2020-12-11T15:33:00Z</dcterms:created>
  <dcterms:modified xsi:type="dcterms:W3CDTF">2020-12-13T15:15:00Z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